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517584"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6204261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744757"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1019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77743"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99582"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27676"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995.00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Santorini, Gotts Road,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Two double bedroom apartment, with open plan living kitchen is light and airy, and the apartment is tastefully decorated throughout. </w:t>
                              <w:br/>
                              <w:t>City Island itself is an incredibly popular development, situated around a central piazza and but a short stroll away from Leeds business and shopping districts, and is well placed for access to the motorway network and Ring Road.</w:t>
                              <w:br/>
                              <w:t>Internal inspection is highly recommended. Available Now, deposit £1145, council tax band D, EPC rating C.</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995.00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Santorini, Gotts Road,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Two double bedroom apartment, with open plan living kitchen is light and airy, and the apartment is tastefully decorated throughout. </w:t>
                        <w:br/>
                        <w:t>City Island itself is an incredibly popular development, situated around a central piazza and but a short stroll away from Leeds business and shopping districts, and is well placed for access to the motorway network and Ring Road.</w:t>
                        <w:br/>
                        <w:t>Internal inspection is highly recommended. Available Now, deposit £1145, council tax band D, EPC rating C.</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21702578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4545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44846"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8357753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3250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48491"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8765100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924"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82596"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8657044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3675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43843"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1997055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88346"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85972"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9005209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97703"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90014"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20332957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19250"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36745"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With intercom system and access to all floors via lift and staircase.</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Entrance Hall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With laminate flooring, entry phone system and door to boiler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 Room/Kitchen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A well stocked kitchen comprising wall and base mounted units with single drainer stainless steel sink unit with mixer tap, integrated fridge freezer, oven, hob and extractor, washing machine and dishwasher. Inset ceiling spotlights.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Living area with doors to balcony overlooking the river.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One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Two</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Second double bedroom with double glazed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bath with shower above, wash hand basin and WC.  Tiled walls. heated towel rail. Inset ceiling spotlights.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184</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61800" name=""/>
                          <pic:cNvPicPr>
                            <a:picLocks noChangeAspect="1"/>
                          </pic:cNvPicPr>
                        </pic:nvPicPr>
                        <pic:blipFill>
                          <a:blip xmlns:r="http://schemas.openxmlformats.org/officeDocument/2006/relationships" r:embed="rId19"/>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0"/>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