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725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0269181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711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7320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0663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351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1931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Denby Dale Road, Wakefield</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  SUPERB THREE DOUBLE BEDROOM PROPERTY. Viewing is essential to fully appreciate the superb living space. Perfectly positioned for its quick access to J39 of the M1 motorway. You can find a number of useful local amenities. This would be a perfect home for families. The property comprises; Entrance hallway; Small kitchen with uPVC  door leading to garden; Fitted Kitchen with  freestanding electric cooker. Useful storage cupboard;  Large Living Room and second reception room; Large Bedroom , second double bedroom, House bathroom. To the outside is enclosed large lawned rear garden and off street parking space to front. EPC rating , Council tax band , deposit £980. Available Now.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Denby Dale Road, Wakefield</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  SUPERB THREE DOUBLE BEDROOM PROPERTY. Viewing is essential to fully appreciate the superb living space. Perfectly positioned for its quick access to J39 of the M1 motorway. You can find a number of useful local amenities. This would be a perfect home for families. The property comprises; Entrance hallway; Small kitchen with uPVC  door leading to garden; Fitted Kitchen with  freestanding electric cooker. Useful storage cupboard;  Large Living Room and second reception room; Large Bedroom , second double bedroom, House bathroom. To the outside is enclosed large lawned rear garden and off street parking space to front. EPC rating , Council tax band , deposit £980. Available Now.</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309147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9277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6122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6200678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3386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3463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2328231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9083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14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4687694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4665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113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0345845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4499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077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5860852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9629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9370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678878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5855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9147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6860080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5486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2896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2559374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05407"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2816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7510178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4915"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616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4099542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39339"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20157"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3.89m (12'9)  x 3.47m (11'5) </w:t>
            </w:r>
          </w:p>
          <w:p w:rsidR="008F0587" w:rsidP="00E52A93" w14:paraId="2D7E2741" w14:textId="77777777">
            <w:pPr>
              <w:spacing w:line="259" w:lineRule="auto"/>
              <w:rPr>
                <w:rFonts w:ascii="Open Sans" w:hAnsi="Open Sans" w:cs="Open Sans"/>
              </w:rPr>
            </w:pPr>
            <w:r w:rsidRPr="008F0587">
              <w:rPr>
                <w:rFonts w:ascii="Open Sans" w:hAnsi="Open Sans" w:cs="Open Sans"/>
              </w:rPr>
              <w:t>Light and airy living room with uPVC double glazed window to front, fire and surround,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Dining Room</w:t>
            </w:r>
            <w:r w:rsidRPr="008F0587">
              <w:rPr>
                <w:rFonts w:ascii="Open Sans" w:hAnsi="Open Sans" w:cs="Open Sans"/>
                <w:b/>
                <w:bCs/>
              </w:rPr>
              <w:t xml:space="preserve"> </w:t>
            </w:r>
            <w:r w:rsidRPr="008F0587">
              <w:rPr>
                <w:rFonts w:ascii="Open Sans" w:hAnsi="Open Sans" w:cs="Open Sans"/>
                <w:b/>
                <w:bCs/>
              </w:rPr>
              <w:t xml:space="preserve">3.89m (12'9)  x 3.79m (12'5) </w:t>
            </w:r>
          </w:p>
          <w:p w:rsidR="008F0587" w:rsidP="00E52A93" w14:textId="77777777">
            <w:pPr>
              <w:spacing w:line="259" w:lineRule="auto"/>
              <w:rPr>
                <w:rFonts w:ascii="Open Sans" w:hAnsi="Open Sans" w:cs="Open Sans"/>
              </w:rPr>
            </w:pPr>
            <w:r w:rsidRPr="008F0587">
              <w:rPr>
                <w:rFonts w:ascii="Open Sans" w:hAnsi="Open Sans" w:cs="Open Sans"/>
              </w:rPr>
              <w:t>Light and airy Dining room with uPVC double glazed window to rear, fire and surround,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2.66m (8'9)  x 1.81m (5'11)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freestanding electric cooker, space for under counter fridge freezer, stainless steel sink. Large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3.91m (12'10)  x 3.78m (12'5)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2 </w:t>
            </w:r>
            <w:r w:rsidRPr="008F0587">
              <w:rPr>
                <w:rFonts w:ascii="Open Sans" w:hAnsi="Open Sans" w:cs="Open Sans"/>
                <w:b/>
                <w:bCs/>
              </w:rPr>
              <w:t xml:space="preserve"> </w:t>
            </w:r>
            <w:r w:rsidRPr="008F0587">
              <w:rPr>
                <w:rFonts w:ascii="Open Sans" w:hAnsi="Open Sans" w:cs="Open Sans"/>
                <w:b/>
                <w:bCs/>
              </w:rPr>
              <w:t xml:space="preserve">3.89m (12'9)  x 3.46m (11'4)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2.19m (7'2)  x 1.82m (6') </w:t>
            </w:r>
          </w:p>
          <w:p w:rsidR="008F0587" w:rsidP="00E52A93" w14:textId="77777777">
            <w:pPr>
              <w:spacing w:line="259" w:lineRule="auto"/>
              <w:rPr>
                <w:rFonts w:ascii="Open Sans" w:hAnsi="Open Sans" w:cs="Open Sans"/>
              </w:rPr>
            </w:pPr>
            <w:r w:rsidRPr="008F0587">
              <w:rPr>
                <w:rFonts w:ascii="Open Sans" w:hAnsi="Open Sans" w:cs="Open Sans"/>
              </w:rPr>
              <w:t>Small bedroom to front with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r w:rsidRPr="008F0587">
              <w:rPr>
                <w:rFonts w:ascii="Open Sans" w:hAnsi="Open Sans" w:cs="Open Sans"/>
                <w:b/>
                <w:bCs/>
              </w:rPr>
              <w:t xml:space="preserve">2.53m (8'4)  x 1.8m (5'11)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shower screen,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D</w:t>
              <w:br/>
              <w:br/>
              <w:t>Freehold property</w:t>
              <w:br/>
              <w:t>Driveway.</w:t>
              <w:br/>
              <w:br/>
              <w:t>Broadband:</w:t>
              <w:br/>
              <w:t>Standard</w:t>
              <w:tab/>
              <w:t>7 Mbps</w:t>
              <w:tab/>
              <w:t>1 Mbps</w:t>
              <w:tab/>
              <w:t>Good</w:t>
              <w:br/>
              <w:t>Superfast</w:t>
              <w:tab/>
              <w:t>--Not available</w:t>
              <w:tab/>
              <w:t>--Not available</w:t>
              <w:tab/>
              <w:t>Unlikely</w:t>
              <w:br/>
              <w:t>Ultrafast</w:t>
              <w:tab/>
              <w:t>1000 Mbps</w:t>
              <w:tab/>
              <w:t>220 Mbps</w:t>
              <w:br/>
              <w:br/>
              <w:t>Mobile availability: EE limited coverage. Three limited coverage. O2 limited coverage.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4488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55288"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